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4f0353d97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8e7f0ba4c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Valles Mines,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477d4bd6d47dd" /><Relationship Type="http://schemas.openxmlformats.org/officeDocument/2006/relationships/numbering" Target="/word/numbering.xml" Id="R7d6ed4ddaa384537" /><Relationship Type="http://schemas.openxmlformats.org/officeDocument/2006/relationships/settings" Target="/word/settings.xml" Id="Ra46fccc6de9b4187" /><Relationship Type="http://schemas.openxmlformats.org/officeDocument/2006/relationships/image" Target="/word/media/b23741f9-86ea-48b8-9f5a-c3b75479f1da.png" Id="R97c8e7f0ba4c4aa1" /></Relationships>
</file>