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14c4b3458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c430c55e2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City Station,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0519088254f43" /><Relationship Type="http://schemas.openxmlformats.org/officeDocument/2006/relationships/numbering" Target="/word/numbering.xml" Id="Rb1361224a7664954" /><Relationship Type="http://schemas.openxmlformats.org/officeDocument/2006/relationships/settings" Target="/word/settings.xml" Id="R622fd3c981d04f44" /><Relationship Type="http://schemas.openxmlformats.org/officeDocument/2006/relationships/image" Target="/word/media/aad251b9-d894-4272-b2a5-aaa52f6841fd.png" Id="R1e8c430c55e24bf5" /></Relationships>
</file>