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636833ef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dd848a081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Furnace,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03f407122412b" /><Relationship Type="http://schemas.openxmlformats.org/officeDocument/2006/relationships/numbering" Target="/word/numbering.xml" Id="Rebe304b343724518" /><Relationship Type="http://schemas.openxmlformats.org/officeDocument/2006/relationships/settings" Target="/word/settings.xml" Id="R2dc8c0d939d34c1b" /><Relationship Type="http://schemas.openxmlformats.org/officeDocument/2006/relationships/image" Target="/word/media/e6a527c5-b00c-46a2-9ad2-cf557b8bb0fd.png" Id="R9cbdd848a0814dc9" /></Relationships>
</file>