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a424d6aee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e1617d0b8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High,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955aabe6a46fc" /><Relationship Type="http://schemas.openxmlformats.org/officeDocument/2006/relationships/numbering" Target="/word/numbering.xml" Id="R41cf672640364723" /><Relationship Type="http://schemas.openxmlformats.org/officeDocument/2006/relationships/settings" Target="/word/settings.xml" Id="Rf29a514986724e76" /><Relationship Type="http://schemas.openxmlformats.org/officeDocument/2006/relationships/image" Target="/word/media/0e379324-f2c4-48f1-bec5-b96331d0679f.png" Id="R2f1e1617d0b844cd" /></Relationships>
</file>