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e2c33f30f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f4606f1cf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Oaks,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3192528654712" /><Relationship Type="http://schemas.openxmlformats.org/officeDocument/2006/relationships/numbering" Target="/word/numbering.xml" Id="R25896fe288804b29" /><Relationship Type="http://schemas.openxmlformats.org/officeDocument/2006/relationships/settings" Target="/word/settings.xml" Id="R4ce338ad209b43ac" /><Relationship Type="http://schemas.openxmlformats.org/officeDocument/2006/relationships/image" Target="/word/media/ee499f8e-2725-465e-9659-f78afd09b99e.png" Id="Rbccf4606f1cf4f92" /></Relationships>
</file>