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c3b8c18e3c48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5f2bdb8a024b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 Station,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f0610780994f98" /><Relationship Type="http://schemas.openxmlformats.org/officeDocument/2006/relationships/numbering" Target="/word/numbering.xml" Id="R1219d565e3b14b36" /><Relationship Type="http://schemas.openxmlformats.org/officeDocument/2006/relationships/settings" Target="/word/settings.xml" Id="R8d72b6f99a6d47a1" /><Relationship Type="http://schemas.openxmlformats.org/officeDocument/2006/relationships/image" Target="/word/media/e6d9c4dd-7690-4938-82ab-ce8eb2eab897.png" Id="Rd95f2bdb8a024b82" /></Relationships>
</file>