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027fa66ceb41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4d61c582934b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Valleyview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6fbe3a16a44428" /><Relationship Type="http://schemas.openxmlformats.org/officeDocument/2006/relationships/numbering" Target="/word/numbering.xml" Id="R410b657ad03d4f49" /><Relationship Type="http://schemas.openxmlformats.org/officeDocument/2006/relationships/settings" Target="/word/settings.xml" Id="Rf71d3f9085404d0f" /><Relationship Type="http://schemas.openxmlformats.org/officeDocument/2006/relationships/image" Target="/word/media/9e70472e-2a11-44cd-b7d1-451f26a37c67.png" Id="R0f4d61c582934bc6" /></Relationships>
</file>