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bceecf8b8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2c30ab869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Valona,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5723948984326" /><Relationship Type="http://schemas.openxmlformats.org/officeDocument/2006/relationships/numbering" Target="/word/numbering.xml" Id="R2dab4c8a6ea24157" /><Relationship Type="http://schemas.openxmlformats.org/officeDocument/2006/relationships/settings" Target="/word/settings.xml" Id="Ra6abc7ae3bff476a" /><Relationship Type="http://schemas.openxmlformats.org/officeDocument/2006/relationships/image" Target="/word/media/ad98cf7b-990b-46ba-8165-e76366f43a02.png" Id="Rea02c30ab869497f" /></Relationships>
</file>