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1d5fc5298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d612ae23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a1a77824d4f60" /><Relationship Type="http://schemas.openxmlformats.org/officeDocument/2006/relationships/numbering" Target="/word/numbering.xml" Id="R1c17d1a3af6a420d" /><Relationship Type="http://schemas.openxmlformats.org/officeDocument/2006/relationships/settings" Target="/word/settings.xml" Id="Re26fb6a85f5749e4" /><Relationship Type="http://schemas.openxmlformats.org/officeDocument/2006/relationships/image" Target="/word/media/1e32b9e7-1d0a-46ff-a4de-976d06843918.png" Id="R94dd612ae23b4d30" /></Relationships>
</file>