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e799313b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b0ad3bcac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592f2502f4eba" /><Relationship Type="http://schemas.openxmlformats.org/officeDocument/2006/relationships/numbering" Target="/word/numbering.xml" Id="R0e59da9da5b64a93" /><Relationship Type="http://schemas.openxmlformats.org/officeDocument/2006/relationships/settings" Target="/word/settings.xml" Id="R48dd4d6c26d146c5" /><Relationship Type="http://schemas.openxmlformats.org/officeDocument/2006/relationships/image" Target="/word/media/2f111df5-231f-4008-b52c-711218247fba.png" Id="R21ab0ad3bcac40e3" /></Relationships>
</file>