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80f295b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4c88dec34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f616e59c4efc" /><Relationship Type="http://schemas.openxmlformats.org/officeDocument/2006/relationships/numbering" Target="/word/numbering.xml" Id="Rdef44591a808431f" /><Relationship Type="http://schemas.openxmlformats.org/officeDocument/2006/relationships/settings" Target="/word/settings.xml" Id="R2e9e60d97e094ee2" /><Relationship Type="http://schemas.openxmlformats.org/officeDocument/2006/relationships/image" Target="/word/media/73ab3d74-975d-45e1-870b-a7c8e77f37b1.png" Id="R6424c88dec344c38" /></Relationships>
</file>