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a5951e096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13ad795d3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Varina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74f1698c6480f" /><Relationship Type="http://schemas.openxmlformats.org/officeDocument/2006/relationships/numbering" Target="/word/numbering.xml" Id="Ra5065c79795e4c5b" /><Relationship Type="http://schemas.openxmlformats.org/officeDocument/2006/relationships/settings" Target="/word/settings.xml" Id="R1c3a0385f3914e3c" /><Relationship Type="http://schemas.openxmlformats.org/officeDocument/2006/relationships/image" Target="/word/media/bd1a5f32-1ac8-4943-a1a1-c1e5141227c5.png" Id="Rda313ad795d346e8" /></Relationships>
</file>