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aff5d635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27c114e86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Varysburg,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f91ffd2a64ca2" /><Relationship Type="http://schemas.openxmlformats.org/officeDocument/2006/relationships/numbering" Target="/word/numbering.xml" Id="Rb002d422de9c403f" /><Relationship Type="http://schemas.openxmlformats.org/officeDocument/2006/relationships/settings" Target="/word/settings.xml" Id="R95abbf96470c4a75" /><Relationship Type="http://schemas.openxmlformats.org/officeDocument/2006/relationships/image" Target="/word/media/7fae669f-a384-4d79-9830-5fed39500e7e.png" Id="Ra3627c114e8645b1" /></Relationships>
</file>