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a4728b95e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e4d929ad9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Velasquez,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6f02f80494ec8" /><Relationship Type="http://schemas.openxmlformats.org/officeDocument/2006/relationships/numbering" Target="/word/numbering.xml" Id="R5a077609fffd42e3" /><Relationship Type="http://schemas.openxmlformats.org/officeDocument/2006/relationships/settings" Target="/word/settings.xml" Id="R2b32c31a10eb4149" /><Relationship Type="http://schemas.openxmlformats.org/officeDocument/2006/relationships/image" Target="/word/media/bb5dc442-a63d-4a32-a9e8-957711c2a1cd.png" Id="Rc3ee4d929ad94971" /></Relationships>
</file>