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e4000af68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e43df8d36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Venquin,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e259deae44b1c" /><Relationship Type="http://schemas.openxmlformats.org/officeDocument/2006/relationships/numbering" Target="/word/numbering.xml" Id="Ra65bfda930e041e5" /><Relationship Type="http://schemas.openxmlformats.org/officeDocument/2006/relationships/settings" Target="/word/settings.xml" Id="R28338604f0bc443a" /><Relationship Type="http://schemas.openxmlformats.org/officeDocument/2006/relationships/image" Target="/word/media/a4a5f4a3-f0ea-4bc8-89e0-33ed3b1f018b.png" Id="Rc96e43df8d364da4" /></Relationships>
</file>