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5a35e2815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1744b8191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Vermilion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dd62d2ca3c4530" /><Relationship Type="http://schemas.openxmlformats.org/officeDocument/2006/relationships/numbering" Target="/word/numbering.xml" Id="R25f0ddbd6429401f" /><Relationship Type="http://schemas.openxmlformats.org/officeDocument/2006/relationships/settings" Target="/word/settings.xml" Id="Rfe14d22645da45f2" /><Relationship Type="http://schemas.openxmlformats.org/officeDocument/2006/relationships/image" Target="/word/media/b432c10f-9320-49d6-beec-92e3a68be8e3.png" Id="Rbce1744b819147be" /></Relationships>
</file>