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cc0e125fd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19468d28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Vermont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2ed49ccad4fcf" /><Relationship Type="http://schemas.openxmlformats.org/officeDocument/2006/relationships/numbering" Target="/word/numbering.xml" Id="Rdcd013f22fd9406f" /><Relationship Type="http://schemas.openxmlformats.org/officeDocument/2006/relationships/settings" Target="/word/settings.xml" Id="R8045255dbc164cd5" /><Relationship Type="http://schemas.openxmlformats.org/officeDocument/2006/relationships/image" Target="/word/media/6c0292e1-21cb-41c2-81e6-c362e6e8c535.png" Id="Rf71619468d284d80" /></Relationships>
</file>