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33e5282ca246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3acc7eeed044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Vernontown,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23d307b212493d" /><Relationship Type="http://schemas.openxmlformats.org/officeDocument/2006/relationships/numbering" Target="/word/numbering.xml" Id="R3410805cb6e5406c" /><Relationship Type="http://schemas.openxmlformats.org/officeDocument/2006/relationships/settings" Target="/word/settings.xml" Id="R0ca0c887ebd54b2b" /><Relationship Type="http://schemas.openxmlformats.org/officeDocument/2006/relationships/image" Target="/word/media/5294b404-1b19-4f39-a79b-2c48f610e14e.png" Id="R6f3acc7eeed04463" /></Relationships>
</file>