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2ad458904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93b45e90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Verona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c252c3bf4c5d" /><Relationship Type="http://schemas.openxmlformats.org/officeDocument/2006/relationships/numbering" Target="/word/numbering.xml" Id="R411eaa360b7b4b88" /><Relationship Type="http://schemas.openxmlformats.org/officeDocument/2006/relationships/settings" Target="/word/settings.xml" Id="R41653577c2b241cf" /><Relationship Type="http://schemas.openxmlformats.org/officeDocument/2006/relationships/image" Target="/word/media/3df92b7e-af1d-4f4a-96ee-68a8b3e5848c.png" Id="R48193b45e90143df" /></Relationships>
</file>