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9ff2ff80dc4d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94640a4b8f48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Victor E Hurley Estates,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cd1f0968e44170" /><Relationship Type="http://schemas.openxmlformats.org/officeDocument/2006/relationships/numbering" Target="/word/numbering.xml" Id="R3e9b3d4c8156417d" /><Relationship Type="http://schemas.openxmlformats.org/officeDocument/2006/relationships/settings" Target="/word/settings.xml" Id="R29d3a9d35ed14395" /><Relationship Type="http://schemas.openxmlformats.org/officeDocument/2006/relationships/image" Target="/word/media/158a1d9a-2ef2-4b2e-8f59-de383c96fab6.png" Id="R3d94640a4b8f48c9" /></Relationships>
</file>