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1ec6a2eddf4a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34e523321a4b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Victoria Terrace,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378ad2db6f48a1" /><Relationship Type="http://schemas.openxmlformats.org/officeDocument/2006/relationships/numbering" Target="/word/numbering.xml" Id="R9f7a87041d094267" /><Relationship Type="http://schemas.openxmlformats.org/officeDocument/2006/relationships/settings" Target="/word/settings.xml" Id="R003bef511d7145c7" /><Relationship Type="http://schemas.openxmlformats.org/officeDocument/2006/relationships/image" Target="/word/media/a0b1406d-a968-4b4a-a2cd-b74277b44d02.png" Id="R9034e523321a4bad" /></Relationships>
</file>