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76bfe2838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9e524d32f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Vienna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63444823b4362" /><Relationship Type="http://schemas.openxmlformats.org/officeDocument/2006/relationships/numbering" Target="/word/numbering.xml" Id="R6f85ef2e12574c1b" /><Relationship Type="http://schemas.openxmlformats.org/officeDocument/2006/relationships/settings" Target="/word/settings.xml" Id="Rafc7f8d6d1424931" /><Relationship Type="http://schemas.openxmlformats.org/officeDocument/2006/relationships/image" Target="/word/media/a85a351a-370e-413d-b307-b1aedfb39f66.png" Id="Rc4f9e524d32f4001" /></Relationships>
</file>