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87f18b4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730a53bd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bf32e72984180" /><Relationship Type="http://schemas.openxmlformats.org/officeDocument/2006/relationships/numbering" Target="/word/numbering.xml" Id="R7d2f6483116a4f37" /><Relationship Type="http://schemas.openxmlformats.org/officeDocument/2006/relationships/settings" Target="/word/settings.xml" Id="R888bb2fb04d246d1" /><Relationship Type="http://schemas.openxmlformats.org/officeDocument/2006/relationships/image" Target="/word/media/a1a60404-0224-4196-afca-b91861dcb1e0.png" Id="R1a7730a53bdb4c67" /></Relationships>
</file>