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0707e1c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67485e5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Vikre Manufactured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e33d6388412b" /><Relationship Type="http://schemas.openxmlformats.org/officeDocument/2006/relationships/numbering" Target="/word/numbering.xml" Id="R880629004ee246fb" /><Relationship Type="http://schemas.openxmlformats.org/officeDocument/2006/relationships/settings" Target="/word/settings.xml" Id="R65f54432693f4e65" /><Relationship Type="http://schemas.openxmlformats.org/officeDocument/2006/relationships/image" Target="/word/media/0bc716f2-1040-43d9-9620-b44f864d2df7.png" Id="R1bb367485e584f0d" /></Relationships>
</file>