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19be7d5e6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3bbc1d170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Ashley,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ba53d07cd4f6f" /><Relationship Type="http://schemas.openxmlformats.org/officeDocument/2006/relationships/numbering" Target="/word/numbering.xml" Id="R64ccc4a2ba934c77" /><Relationship Type="http://schemas.openxmlformats.org/officeDocument/2006/relationships/settings" Target="/word/settings.xml" Id="R27ffdadd76d24eb9" /><Relationship Type="http://schemas.openxmlformats.org/officeDocument/2006/relationships/image" Target="/word/media/c0c33f56-10cc-498d-adb6-3172779451cd.png" Id="R8da3bbc1d1704333" /></Relationships>
</file>