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330f7c65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de1c33a77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ad6b1d6b4f64" /><Relationship Type="http://schemas.openxmlformats.org/officeDocument/2006/relationships/numbering" Target="/word/numbering.xml" Id="Re16cba9b7fb746cf" /><Relationship Type="http://schemas.openxmlformats.org/officeDocument/2006/relationships/settings" Target="/word/settings.xml" Id="R6f2793bcad5244a4" /><Relationship Type="http://schemas.openxmlformats.org/officeDocument/2006/relationships/image" Target="/word/media/f50a0fc5-d2ff-44db-9abc-aeb25fb8c52e.png" Id="R4dbde1c33a7749c2" /></Relationships>
</file>