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ec4f1afc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4d1aecbe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 Du Parc,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28051242c4cd5" /><Relationship Type="http://schemas.openxmlformats.org/officeDocument/2006/relationships/numbering" Target="/word/numbering.xml" Id="R5c0e897b4ea14972" /><Relationship Type="http://schemas.openxmlformats.org/officeDocument/2006/relationships/settings" Target="/word/settings.xml" Id="Rc845f31e14d64719" /><Relationship Type="http://schemas.openxmlformats.org/officeDocument/2006/relationships/image" Target="/word/media/c61282bf-95d3-465b-a8f8-0b4f586eda19.png" Id="R38c74d1aecbe4485" /></Relationships>
</file>