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1f1eafa00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de2bb0f7f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Vincennes,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f4c4676494018" /><Relationship Type="http://schemas.openxmlformats.org/officeDocument/2006/relationships/numbering" Target="/word/numbering.xml" Id="R929e3f596dfb4cd1" /><Relationship Type="http://schemas.openxmlformats.org/officeDocument/2006/relationships/settings" Target="/word/settings.xml" Id="Rd7c66adfbba74f7d" /><Relationship Type="http://schemas.openxmlformats.org/officeDocument/2006/relationships/image" Target="/word/media/7de5aaaf-8b84-495d-83cb-9b0a79e79a5f.png" Id="R01fde2bb0f7f4e70" /></Relationships>
</file>