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41cfc3e77040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c43275628248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Vista Granda,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bc9151bb6742d7" /><Relationship Type="http://schemas.openxmlformats.org/officeDocument/2006/relationships/numbering" Target="/word/numbering.xml" Id="R822964abdffd41a7" /><Relationship Type="http://schemas.openxmlformats.org/officeDocument/2006/relationships/settings" Target="/word/settings.xml" Id="R84fcad51d166470e" /><Relationship Type="http://schemas.openxmlformats.org/officeDocument/2006/relationships/image" Target="/word/media/df66f49a-bb11-4399-bcf6-56c39f541647.png" Id="R71c432756282482d" /></Relationships>
</file>