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73573f178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787b3483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f3eab2d0a41d0" /><Relationship Type="http://schemas.openxmlformats.org/officeDocument/2006/relationships/numbering" Target="/word/numbering.xml" Id="R4ba492ce95ef497e" /><Relationship Type="http://schemas.openxmlformats.org/officeDocument/2006/relationships/settings" Target="/word/settings.xml" Id="R676aa746f0cd4b98" /><Relationship Type="http://schemas.openxmlformats.org/officeDocument/2006/relationships/image" Target="/word/media/ed561ef7-d396-48a0-90b7-275df1e0a678.png" Id="Refb7787b34834f8b" /></Relationships>
</file>