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b53c63c1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8d4953b9e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Volunteer,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4efd558749b7" /><Relationship Type="http://schemas.openxmlformats.org/officeDocument/2006/relationships/numbering" Target="/word/numbering.xml" Id="R1f7bd6aaa4eb4435" /><Relationship Type="http://schemas.openxmlformats.org/officeDocument/2006/relationships/settings" Target="/word/settings.xml" Id="Rd4978a0dfa0e4315" /><Relationship Type="http://schemas.openxmlformats.org/officeDocument/2006/relationships/image" Target="/word/media/0d4286ca-e4f9-4a9c-8600-20f63eaa2820.png" Id="Rd518d4953b9e49b6" /></Relationships>
</file>