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433b6350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ea24fb495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Voluntown,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de29eba2e4d06" /><Relationship Type="http://schemas.openxmlformats.org/officeDocument/2006/relationships/numbering" Target="/word/numbering.xml" Id="R4976de7f20c143b2" /><Relationship Type="http://schemas.openxmlformats.org/officeDocument/2006/relationships/settings" Target="/word/settings.xml" Id="Raba0c3d9a1fb4bdd" /><Relationship Type="http://schemas.openxmlformats.org/officeDocument/2006/relationships/image" Target="/word/media/6d9097fe-2294-4c28-b9d1-23df4ceeb6b7.png" Id="R493ea24fb49541f7" /></Relationships>
</file>