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90dc6d0da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2ff9f8e82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Vonreg Subdivision,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64701fb554186" /><Relationship Type="http://schemas.openxmlformats.org/officeDocument/2006/relationships/numbering" Target="/word/numbering.xml" Id="R25b10095bb374b57" /><Relationship Type="http://schemas.openxmlformats.org/officeDocument/2006/relationships/settings" Target="/word/settings.xml" Id="R97c83b6e73c543bc" /><Relationship Type="http://schemas.openxmlformats.org/officeDocument/2006/relationships/image" Target="/word/media/764382cd-c04b-46c4-8671-e8b2eeef2757.png" Id="R5ad2ff9f8e824cb1" /></Relationships>
</file>