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f133e55ee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3b64c386f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Vya,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c4e2c0a9d413b" /><Relationship Type="http://schemas.openxmlformats.org/officeDocument/2006/relationships/numbering" Target="/word/numbering.xml" Id="R80ef361a166d4f69" /><Relationship Type="http://schemas.openxmlformats.org/officeDocument/2006/relationships/settings" Target="/word/settings.xml" Id="R01aea02285be46c3" /><Relationship Type="http://schemas.openxmlformats.org/officeDocument/2006/relationships/image" Target="/word/media/200d7a2c-faae-4e67-b0e7-474b99d2e5a0.png" Id="R3823b64c386f49f1" /></Relationships>
</file>