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3fa5ad2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716ca1c8a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Wachesaw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a9f35d8c147ca" /><Relationship Type="http://schemas.openxmlformats.org/officeDocument/2006/relationships/numbering" Target="/word/numbering.xml" Id="R3dab4d17b7c643b7" /><Relationship Type="http://schemas.openxmlformats.org/officeDocument/2006/relationships/settings" Target="/word/settings.xml" Id="R7f3a198b75fe40cc" /><Relationship Type="http://schemas.openxmlformats.org/officeDocument/2006/relationships/image" Target="/word/media/b241db05-d822-42f5-b1c7-ba8f27b228a9.png" Id="R916716ca1c8a49ae" /></Relationships>
</file>