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38b370fff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1fac2f148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Wadena,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80106bfb74c7a" /><Relationship Type="http://schemas.openxmlformats.org/officeDocument/2006/relationships/numbering" Target="/word/numbering.xml" Id="Rd97deaeed3fd4f7b" /><Relationship Type="http://schemas.openxmlformats.org/officeDocument/2006/relationships/settings" Target="/word/settings.xml" Id="Re4f326fac5bb4918" /><Relationship Type="http://schemas.openxmlformats.org/officeDocument/2006/relationships/image" Target="/word/media/35d3c50b-c58b-4873-9872-4db9360742fe.png" Id="Rf331fac2f1484bd8" /></Relationships>
</file>