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e1195cff2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d8d197bd8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Wading River,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4c97bc5e84b39" /><Relationship Type="http://schemas.openxmlformats.org/officeDocument/2006/relationships/numbering" Target="/word/numbering.xml" Id="Ra789270274d24f2f" /><Relationship Type="http://schemas.openxmlformats.org/officeDocument/2006/relationships/settings" Target="/word/settings.xml" Id="Ra52fd60af4ed4e56" /><Relationship Type="http://schemas.openxmlformats.org/officeDocument/2006/relationships/image" Target="/word/media/98ef7072-22aa-405f-80dd-0c728c099928.png" Id="R02fd8d197bd8466e" /></Relationships>
</file>