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8a44e1a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9f01e6d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Wahsatch,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ac3d15d4c46d6" /><Relationship Type="http://schemas.openxmlformats.org/officeDocument/2006/relationships/numbering" Target="/word/numbering.xml" Id="R2415600255d3456b" /><Relationship Type="http://schemas.openxmlformats.org/officeDocument/2006/relationships/settings" Target="/word/settings.xml" Id="R3c549c1ea3074a60" /><Relationship Type="http://schemas.openxmlformats.org/officeDocument/2006/relationships/image" Target="/word/media/8169b45d-2885-4c23-8672-cc0a555a2f40.png" Id="R60539f01e6df4fe4" /></Relationships>
</file>