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53527c428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b98b693ae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8e01f7a0d4ea2" /><Relationship Type="http://schemas.openxmlformats.org/officeDocument/2006/relationships/numbering" Target="/word/numbering.xml" Id="Rdea0253f80c54f6f" /><Relationship Type="http://schemas.openxmlformats.org/officeDocument/2006/relationships/settings" Target="/word/settings.xml" Id="Rbe3183da080f46f7" /><Relationship Type="http://schemas.openxmlformats.org/officeDocument/2006/relationships/image" Target="/word/media/b3207dbd-4536-4bb3-96d2-a87297ee79c4.png" Id="R283b98b693ae4d79" /></Relationships>
</file>