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b60ee955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5fa97db65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Forge,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a47a84fa44ef6" /><Relationship Type="http://schemas.openxmlformats.org/officeDocument/2006/relationships/numbering" Target="/word/numbering.xml" Id="R8066e9a669864720" /><Relationship Type="http://schemas.openxmlformats.org/officeDocument/2006/relationships/settings" Target="/word/settings.xml" Id="Ra7ccb8d73c5d4202" /><Relationship Type="http://schemas.openxmlformats.org/officeDocument/2006/relationships/image" Target="/word/media/260a57d0-aee7-42a8-b148-4bce8a8d0ea4.png" Id="Rc5d5fa97db6545be" /></Relationships>
</file>