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fc4a265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7cd60be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88d832f64455" /><Relationship Type="http://schemas.openxmlformats.org/officeDocument/2006/relationships/numbering" Target="/word/numbering.xml" Id="Rf40b9eb186f44142" /><Relationship Type="http://schemas.openxmlformats.org/officeDocument/2006/relationships/settings" Target="/word/settings.xml" Id="Reeff710f82ad482f" /><Relationship Type="http://schemas.openxmlformats.org/officeDocument/2006/relationships/image" Target="/word/media/017465c5-517b-453e-ab85-510bf572683e.png" Id="R2c057cd60be94ad8" /></Relationships>
</file>