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4100ed84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83898de3b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b67ad7fb44f6" /><Relationship Type="http://schemas.openxmlformats.org/officeDocument/2006/relationships/numbering" Target="/word/numbering.xml" Id="R09aac585e0e344ad" /><Relationship Type="http://schemas.openxmlformats.org/officeDocument/2006/relationships/settings" Target="/word/settings.xml" Id="R4e8776aad5084835" /><Relationship Type="http://schemas.openxmlformats.org/officeDocument/2006/relationships/image" Target="/word/media/f71ad32e-7eea-41de-8b0f-6109c6240361.png" Id="Ref283898de3b4494" /></Relationships>
</file>