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e2e8b099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94a9749de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ddefee534409" /><Relationship Type="http://schemas.openxmlformats.org/officeDocument/2006/relationships/numbering" Target="/word/numbering.xml" Id="R02fc3fa23ca44671" /><Relationship Type="http://schemas.openxmlformats.org/officeDocument/2006/relationships/settings" Target="/word/settings.xml" Id="Rdd89625dee114306" /><Relationship Type="http://schemas.openxmlformats.org/officeDocument/2006/relationships/image" Target="/word/media/9e1fb2c2-6de1-4e38-ae8d-54b77a756c70.png" Id="Rd6894a9749de40d0" /></Relationships>
</file>