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1b04ead84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92574d874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618c2805a4707" /><Relationship Type="http://schemas.openxmlformats.org/officeDocument/2006/relationships/numbering" Target="/word/numbering.xml" Id="R8f71e50ae7744aba" /><Relationship Type="http://schemas.openxmlformats.org/officeDocument/2006/relationships/settings" Target="/word/settings.xml" Id="R460f8607478e4f8a" /><Relationship Type="http://schemas.openxmlformats.org/officeDocument/2006/relationships/image" Target="/word/media/08295771-4d34-4034-b523-76e8dc9817be.png" Id="Ra6c92574d8744b75" /></Relationships>
</file>