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a1c61ce6f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a04f26fb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Shade,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3a6b5a3024618" /><Relationship Type="http://schemas.openxmlformats.org/officeDocument/2006/relationships/numbering" Target="/word/numbering.xml" Id="R85ed183de97441f0" /><Relationship Type="http://schemas.openxmlformats.org/officeDocument/2006/relationships/settings" Target="/word/settings.xml" Id="R0e72e7cec9484a57" /><Relationship Type="http://schemas.openxmlformats.org/officeDocument/2006/relationships/image" Target="/word/media/d2c3cecf-1c95-4357-ae02-75e461421398.png" Id="R988fa04f26fb4729" /></Relationships>
</file>