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455c2be35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eb58dd67f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Walroy,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99271569c4f32" /><Relationship Type="http://schemas.openxmlformats.org/officeDocument/2006/relationships/numbering" Target="/word/numbering.xml" Id="Ra5116b09fcff4375" /><Relationship Type="http://schemas.openxmlformats.org/officeDocument/2006/relationships/settings" Target="/word/settings.xml" Id="Ra656eec351154ea5" /><Relationship Type="http://schemas.openxmlformats.org/officeDocument/2006/relationships/image" Target="/word/media/2bc85b51-2eb2-4601-94b4-cc2791f8dfd0.png" Id="Rb1aeb58dd67f4f11" /></Relationships>
</file>