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3c3dfe83a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4d563adcc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Waltdon Farms,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390b92f1e495d" /><Relationship Type="http://schemas.openxmlformats.org/officeDocument/2006/relationships/numbering" Target="/word/numbering.xml" Id="R8e1ee73cb6434f38" /><Relationship Type="http://schemas.openxmlformats.org/officeDocument/2006/relationships/settings" Target="/word/settings.xml" Id="R4bac050e3cb24ca9" /><Relationship Type="http://schemas.openxmlformats.org/officeDocument/2006/relationships/image" Target="/word/media/946856af-fd13-4641-b3e3-514218d986c3.png" Id="R03f4d563adcc4551" /></Relationships>
</file>