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9527d87e0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975f0b058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Waltons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0e7abf7624c5f" /><Relationship Type="http://schemas.openxmlformats.org/officeDocument/2006/relationships/numbering" Target="/word/numbering.xml" Id="R305fe71f10e046a7" /><Relationship Type="http://schemas.openxmlformats.org/officeDocument/2006/relationships/settings" Target="/word/settings.xml" Id="Rf9b38bec38a64886" /><Relationship Type="http://schemas.openxmlformats.org/officeDocument/2006/relationships/image" Target="/word/media/0adf6fb1-0914-43d4-9663-6ae2c1284edd.png" Id="R554975f0b0584cd0" /></Relationships>
</file>