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3308aea4e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f4c8a3cd5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b0e20ff084ed3" /><Relationship Type="http://schemas.openxmlformats.org/officeDocument/2006/relationships/numbering" Target="/word/numbering.xml" Id="Rc6d1fe6cb6dc4a11" /><Relationship Type="http://schemas.openxmlformats.org/officeDocument/2006/relationships/settings" Target="/word/settings.xml" Id="Rbe3473bab66c4e98" /><Relationship Type="http://schemas.openxmlformats.org/officeDocument/2006/relationships/image" Target="/word/media/a5e0fb45-90b5-4995-8554-8cb0d14e103d.png" Id="R1a6f4c8a3cd541d4" /></Relationships>
</file>