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af1a3fd2c54b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39f01b49b545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Warminster,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5d5998f1384348" /><Relationship Type="http://schemas.openxmlformats.org/officeDocument/2006/relationships/numbering" Target="/word/numbering.xml" Id="Rcae68ff7a1b64c8c" /><Relationship Type="http://schemas.openxmlformats.org/officeDocument/2006/relationships/settings" Target="/word/settings.xml" Id="R73931d436b7340c7" /><Relationship Type="http://schemas.openxmlformats.org/officeDocument/2006/relationships/image" Target="/word/media/cfd95dbb-8a19-42ef-8250-48d73e5d2a88.png" Id="R7739f01b49b545c7" /></Relationships>
</file>